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F545" w14:textId="01ADA6AC" w:rsidR="0074337B" w:rsidRPr="0031537B" w:rsidRDefault="0074337B" w:rsidP="003D6C90">
      <w:pPr>
        <w:spacing w:after="0" w:line="240" w:lineRule="auto"/>
        <w:jc w:val="center"/>
        <w:rPr>
          <w:b/>
          <w:bCs/>
          <w:color w:val="4472C4" w:themeColor="accent1"/>
          <w:kern w:val="0"/>
          <w:u w:val="single"/>
          <w14:ligatures w14:val="none"/>
        </w:rPr>
      </w:pPr>
    </w:p>
    <w:p w14:paraId="1ACFFAF9" w14:textId="58D353A0" w:rsidR="003D6C90" w:rsidRPr="0031537B" w:rsidRDefault="003D6C90" w:rsidP="003D6C90">
      <w:pPr>
        <w:spacing w:after="0" w:line="240" w:lineRule="auto"/>
        <w:jc w:val="center"/>
        <w:rPr>
          <w:b/>
          <w:bCs/>
          <w:color w:val="4472C4" w:themeColor="accent1"/>
          <w:kern w:val="0"/>
          <w:u w:val="single"/>
          <w14:ligatures w14:val="none"/>
        </w:rPr>
      </w:pPr>
      <w:r w:rsidRPr="0031537B">
        <w:rPr>
          <w:b/>
          <w:bCs/>
          <w:color w:val="4472C4" w:themeColor="accent1"/>
          <w:kern w:val="0"/>
          <w:u w:val="single"/>
          <w14:ligatures w14:val="none"/>
        </w:rPr>
        <w:t>ROUTEBEPALING VOOR ONDERNEMERS IN GELDNOOD</w:t>
      </w:r>
    </w:p>
    <w:p w14:paraId="37DBF51B" w14:textId="77777777" w:rsidR="003D6C90" w:rsidRPr="0031537B" w:rsidRDefault="003D6C90" w:rsidP="003D6C90">
      <w:pPr>
        <w:spacing w:after="0" w:line="240" w:lineRule="auto"/>
        <w:rPr>
          <w:b/>
          <w:bCs/>
          <w:color w:val="70AD47" w:themeColor="accent6"/>
          <w:kern w:val="0"/>
          <w:u w:val="single"/>
          <w14:ligatures w14:val="none"/>
        </w:rPr>
      </w:pPr>
    </w:p>
    <w:p w14:paraId="0C56CDB3" w14:textId="77777777" w:rsidR="003D6C90" w:rsidRPr="0031537B" w:rsidRDefault="003D6C90" w:rsidP="003D6C90">
      <w:pPr>
        <w:spacing w:after="0" w:line="240" w:lineRule="auto"/>
        <w:rPr>
          <w:b/>
          <w:bCs/>
          <w:color w:val="70AD47" w:themeColor="accent6"/>
          <w:kern w:val="0"/>
          <w:u w:val="single"/>
          <w14:ligatures w14:val="none"/>
        </w:rPr>
      </w:pPr>
    </w:p>
    <w:p w14:paraId="791E0B0A" w14:textId="77777777" w:rsidR="003D6C90" w:rsidRPr="0031537B" w:rsidRDefault="003D6C90" w:rsidP="003D6C90">
      <w:pPr>
        <w:spacing w:after="0" w:line="240" w:lineRule="auto"/>
        <w:jc w:val="center"/>
        <w:rPr>
          <w:b/>
          <w:bCs/>
          <w:color w:val="70AD47" w:themeColor="accent6"/>
          <w:kern w:val="0"/>
          <w:u w:val="single"/>
          <w14:ligatures w14:val="none"/>
        </w:rPr>
      </w:pPr>
      <w:r w:rsidRPr="0031537B">
        <w:rPr>
          <w:noProof/>
          <w:kern w:val="0"/>
          <w14:ligatures w14:val="none"/>
        </w:rPr>
        <w:drawing>
          <wp:inline distT="0" distB="0" distL="0" distR="0" wp14:anchorId="1F6949A3" wp14:editId="7DE1D3F1">
            <wp:extent cx="3983182" cy="2022325"/>
            <wp:effectExtent l="0" t="0" r="0" b="0"/>
            <wp:docPr id="2" name="Afbeelding 2" descr="Afbeelding met Menselijk gezicht, persoon, kleding, m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Menselijk gezicht, persoon, kleding, muur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9282" cy="203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A759F" w14:textId="77777777" w:rsidR="003D6C90" w:rsidRPr="0031537B" w:rsidRDefault="003D6C90" w:rsidP="003D6C90">
      <w:pPr>
        <w:spacing w:after="0" w:line="240" w:lineRule="auto"/>
        <w:rPr>
          <w:b/>
          <w:bCs/>
          <w:color w:val="70AD47" w:themeColor="accent6"/>
          <w:kern w:val="0"/>
          <w:u w:val="single"/>
          <w14:ligatures w14:val="none"/>
        </w:rPr>
      </w:pPr>
    </w:p>
    <w:p w14:paraId="109F1953" w14:textId="77777777" w:rsidR="003D6C90" w:rsidRPr="0031537B" w:rsidRDefault="003D6C90" w:rsidP="003D6C90">
      <w:pPr>
        <w:spacing w:after="0" w:line="240" w:lineRule="auto"/>
        <w:rPr>
          <w:b/>
          <w:bCs/>
          <w:color w:val="70AD47" w:themeColor="accent6"/>
          <w:kern w:val="0"/>
          <w:u w:val="single"/>
          <w14:ligatures w14:val="none"/>
        </w:rPr>
      </w:pPr>
    </w:p>
    <w:p w14:paraId="429B4059" w14:textId="77777777" w:rsidR="003D6C90" w:rsidRPr="0031537B" w:rsidRDefault="003D6C90" w:rsidP="003D6C90">
      <w:pPr>
        <w:spacing w:after="0" w:line="240" w:lineRule="auto"/>
        <w:rPr>
          <w:kern w:val="0"/>
          <w:u w:val="single"/>
          <w14:ligatures w14:val="none"/>
        </w:rPr>
      </w:pPr>
      <w:r w:rsidRPr="0031537B">
        <w:rPr>
          <w:kern w:val="0"/>
          <w:u w:val="single"/>
          <w14:ligatures w14:val="none"/>
        </w:rPr>
        <w:t>Waar kan je hulp krijgen? Welke aanpak?</w:t>
      </w:r>
    </w:p>
    <w:p w14:paraId="079E2276" w14:textId="39230562" w:rsidR="001469B1" w:rsidRDefault="003D6C90" w:rsidP="003D6C90">
      <w:pPr>
        <w:spacing w:after="0" w:line="240" w:lineRule="auto"/>
        <w:rPr>
          <w:kern w:val="0"/>
          <w14:ligatures w14:val="none"/>
        </w:rPr>
      </w:pPr>
      <w:r w:rsidRPr="0031537B">
        <w:rPr>
          <w:kern w:val="0"/>
          <w14:ligatures w14:val="none"/>
        </w:rPr>
        <w:t xml:space="preserve">Hulp vragen </w:t>
      </w:r>
      <w:r w:rsidR="003C5FFB">
        <w:rPr>
          <w:kern w:val="0"/>
          <w14:ligatures w14:val="none"/>
        </w:rPr>
        <w:t>is lastig voor de</w:t>
      </w:r>
      <w:r w:rsidR="00C84FE8">
        <w:rPr>
          <w:kern w:val="0"/>
          <w14:ligatures w14:val="none"/>
        </w:rPr>
        <w:t xml:space="preserve"> </w:t>
      </w:r>
      <w:r w:rsidRPr="0031537B">
        <w:rPr>
          <w:kern w:val="0"/>
          <w14:ligatures w14:val="none"/>
        </w:rPr>
        <w:t>meeste ondernemers: ze zijn gewend om alles zelf op te lossen en te regelen. Schaamte</w:t>
      </w:r>
      <w:r w:rsidR="0031537B" w:rsidRPr="0031537B">
        <w:rPr>
          <w:kern w:val="0"/>
          <w14:ligatures w14:val="none"/>
        </w:rPr>
        <w:t xml:space="preserve">, </w:t>
      </w:r>
      <w:r w:rsidRPr="0031537B">
        <w:rPr>
          <w:kern w:val="0"/>
          <w14:ligatures w14:val="none"/>
        </w:rPr>
        <w:t xml:space="preserve">trots </w:t>
      </w:r>
      <w:r w:rsidR="0031537B" w:rsidRPr="0031537B">
        <w:rPr>
          <w:kern w:val="0"/>
          <w14:ligatures w14:val="none"/>
        </w:rPr>
        <w:t xml:space="preserve">en ontkenning </w:t>
      </w:r>
      <w:r w:rsidRPr="0031537B">
        <w:rPr>
          <w:kern w:val="0"/>
          <w14:ligatures w14:val="none"/>
        </w:rPr>
        <w:t xml:space="preserve">spelen ook een </w:t>
      </w:r>
      <w:r w:rsidR="0031537B" w:rsidRPr="0031537B">
        <w:rPr>
          <w:kern w:val="0"/>
          <w14:ligatures w14:val="none"/>
        </w:rPr>
        <w:t xml:space="preserve">grote </w:t>
      </w:r>
      <w:r w:rsidRPr="0031537B">
        <w:rPr>
          <w:kern w:val="0"/>
          <w14:ligatures w14:val="none"/>
        </w:rPr>
        <w:t xml:space="preserve">rol. </w:t>
      </w:r>
      <w:r w:rsidR="000C2EEA">
        <w:rPr>
          <w:kern w:val="0"/>
          <w14:ligatures w14:val="none"/>
        </w:rPr>
        <w:t>V</w:t>
      </w:r>
      <w:r w:rsidRPr="0031537B">
        <w:rPr>
          <w:kern w:val="0"/>
          <w14:ligatures w14:val="none"/>
        </w:rPr>
        <w:t xml:space="preserve">eel ondernemers weten </w:t>
      </w:r>
      <w:r w:rsidR="000C2EEA">
        <w:rPr>
          <w:kern w:val="0"/>
          <w14:ligatures w14:val="none"/>
        </w:rPr>
        <w:t xml:space="preserve">niet </w:t>
      </w:r>
      <w:r w:rsidRPr="0031537B">
        <w:rPr>
          <w:kern w:val="0"/>
          <w14:ligatures w14:val="none"/>
        </w:rPr>
        <w:t>waar ze moeten beginnen</w:t>
      </w:r>
      <w:r w:rsidR="009B670D">
        <w:rPr>
          <w:kern w:val="0"/>
          <w14:ligatures w14:val="none"/>
        </w:rPr>
        <w:t xml:space="preserve"> met het oplossen van </w:t>
      </w:r>
      <w:r w:rsidR="00991CF9">
        <w:rPr>
          <w:kern w:val="0"/>
          <w14:ligatures w14:val="none"/>
        </w:rPr>
        <w:t xml:space="preserve">hun geldnood. </w:t>
      </w:r>
    </w:p>
    <w:p w14:paraId="2CB12A1B" w14:textId="77777777" w:rsidR="00910EF0" w:rsidRDefault="000242E3" w:rsidP="003D6C90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Waar kan ik terecht voor een lening? </w:t>
      </w:r>
      <w:r w:rsidR="004E1040">
        <w:rPr>
          <w:kern w:val="0"/>
          <w14:ligatures w14:val="none"/>
        </w:rPr>
        <w:t xml:space="preserve">Wie kan me </w:t>
      </w:r>
      <w:r w:rsidR="00A64902">
        <w:rPr>
          <w:kern w:val="0"/>
          <w14:ligatures w14:val="none"/>
        </w:rPr>
        <w:t>helpen</w:t>
      </w:r>
      <w:r w:rsidR="00F53B77">
        <w:rPr>
          <w:kern w:val="0"/>
          <w14:ligatures w14:val="none"/>
        </w:rPr>
        <w:t>?</w:t>
      </w:r>
      <w:r w:rsidR="00A64902">
        <w:rPr>
          <w:kern w:val="0"/>
          <w14:ligatures w14:val="none"/>
        </w:rPr>
        <w:t xml:space="preserve"> </w:t>
      </w:r>
      <w:r w:rsidR="00910EF0">
        <w:rPr>
          <w:kern w:val="0"/>
          <w14:ligatures w14:val="none"/>
        </w:rPr>
        <w:t>Hoe los ik mijn schulden op?</w:t>
      </w:r>
    </w:p>
    <w:p w14:paraId="59005CD7" w14:textId="7D452B26" w:rsidR="003D6C90" w:rsidRPr="0031537B" w:rsidRDefault="009C589B" w:rsidP="003D6C90">
      <w:pPr>
        <w:spacing w:after="0" w:line="240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Voor </w:t>
      </w:r>
      <w:r w:rsidR="003C5FFB">
        <w:rPr>
          <w:kern w:val="0"/>
          <w14:ligatures w14:val="none"/>
        </w:rPr>
        <w:t xml:space="preserve">deze </w:t>
      </w:r>
      <w:r>
        <w:rPr>
          <w:kern w:val="0"/>
          <w14:ligatures w14:val="none"/>
        </w:rPr>
        <w:t>ondernemer</w:t>
      </w:r>
      <w:r w:rsidR="0011330E">
        <w:rPr>
          <w:kern w:val="0"/>
          <w14:ligatures w14:val="none"/>
        </w:rPr>
        <w:t>s</w:t>
      </w:r>
      <w:r>
        <w:rPr>
          <w:kern w:val="0"/>
          <w14:ligatures w14:val="none"/>
        </w:rPr>
        <w:t xml:space="preserve"> hebben we de zogenaamde routebepaling </w:t>
      </w:r>
      <w:r w:rsidR="004F4566">
        <w:rPr>
          <w:kern w:val="0"/>
          <w14:ligatures w14:val="none"/>
        </w:rPr>
        <w:t>voor ondernemers met geldnood.</w:t>
      </w:r>
      <w:r w:rsidR="00C84FE8">
        <w:rPr>
          <w:kern w:val="0"/>
          <w14:ligatures w14:val="none"/>
        </w:rPr>
        <w:t xml:space="preserve"> Hiermee </w:t>
      </w:r>
      <w:r w:rsidR="003D6C90" w:rsidRPr="0031537B">
        <w:rPr>
          <w:kern w:val="0"/>
          <w14:ligatures w14:val="none"/>
        </w:rPr>
        <w:t>geven we de ondernemers advies over de aanpak en concrete vervolgstappen.</w:t>
      </w:r>
    </w:p>
    <w:p w14:paraId="7DF67B05" w14:textId="77777777" w:rsidR="003D6C90" w:rsidRDefault="003D6C90" w:rsidP="003D6C90">
      <w:pPr>
        <w:spacing w:after="0" w:line="240" w:lineRule="auto"/>
        <w:rPr>
          <w:kern w:val="0"/>
          <w14:ligatures w14:val="none"/>
        </w:rPr>
      </w:pPr>
    </w:p>
    <w:p w14:paraId="42AD5429" w14:textId="77777777" w:rsidR="008B6440" w:rsidRPr="0031537B" w:rsidRDefault="008B6440" w:rsidP="008B6440">
      <w:pPr>
        <w:spacing w:after="0" w:line="240" w:lineRule="auto"/>
        <w:rPr>
          <w:kern w:val="0"/>
          <w:u w:val="single"/>
          <w14:ligatures w14:val="none"/>
        </w:rPr>
      </w:pPr>
      <w:r w:rsidRPr="0031537B">
        <w:rPr>
          <w:kern w:val="0"/>
          <w:u w:val="single"/>
          <w14:ligatures w14:val="none"/>
        </w:rPr>
        <w:t>Aanpak</w:t>
      </w:r>
    </w:p>
    <w:p w14:paraId="0E827A32" w14:textId="77777777" w:rsidR="008B6440" w:rsidRPr="0031537B" w:rsidRDefault="008B6440" w:rsidP="008B6440">
      <w:pPr>
        <w:numPr>
          <w:ilvl w:val="0"/>
          <w:numId w:val="1"/>
        </w:numPr>
        <w:spacing w:after="0" w:line="240" w:lineRule="auto"/>
        <w:ind w:left="426" w:hanging="426"/>
        <w:rPr>
          <w:kern w:val="0"/>
          <w14:ligatures w14:val="none"/>
        </w:rPr>
      </w:pPr>
      <w:r w:rsidRPr="0031537B">
        <w:rPr>
          <w:kern w:val="0"/>
          <w14:ligatures w14:val="none"/>
        </w:rPr>
        <w:t xml:space="preserve">Laagdrempelige aanmelding </w:t>
      </w:r>
      <w:r>
        <w:rPr>
          <w:kern w:val="0"/>
          <w14:ligatures w14:val="none"/>
        </w:rPr>
        <w:t xml:space="preserve">door de ondernemer </w:t>
      </w:r>
      <w:r w:rsidRPr="0031537B">
        <w:rPr>
          <w:kern w:val="0"/>
          <w14:ligatures w14:val="none"/>
        </w:rPr>
        <w:t xml:space="preserve">bij IMK (door alleen naam, telefoonnummer en e-mail achter te laten); </w:t>
      </w:r>
      <w:hyperlink r:id="rId8" w:anchor="aanmelden" w:history="1">
        <w:r w:rsidRPr="0031537B">
          <w:rPr>
            <w:rFonts w:eastAsia="Times New Roman"/>
            <w:color w:val="0563C1"/>
            <w:kern w:val="0"/>
            <w:u w:val="single"/>
            <w14:ligatures w14:val="none"/>
          </w:rPr>
          <w:t>https://imk.nl/schuldhulp/#aanmelden</w:t>
        </w:r>
      </w:hyperlink>
      <w:r w:rsidRPr="0031537B">
        <w:rPr>
          <w:rFonts w:eastAsia="Times New Roman"/>
          <w:kern w:val="0"/>
          <w14:ligatures w14:val="none"/>
        </w:rPr>
        <w:t>.</w:t>
      </w:r>
    </w:p>
    <w:p w14:paraId="3E9686B6" w14:textId="7A33867A" w:rsidR="008B6440" w:rsidRPr="0031537B" w:rsidRDefault="008B6440" w:rsidP="008B6440">
      <w:pPr>
        <w:numPr>
          <w:ilvl w:val="0"/>
          <w:numId w:val="1"/>
        </w:numPr>
        <w:spacing w:after="0" w:line="240" w:lineRule="auto"/>
        <w:ind w:left="426" w:hanging="426"/>
        <w:rPr>
          <w:kern w:val="0"/>
          <w14:ligatures w14:val="none"/>
        </w:rPr>
      </w:pPr>
      <w:r w:rsidRPr="0031537B">
        <w:rPr>
          <w:kern w:val="0"/>
          <w14:ligatures w14:val="none"/>
        </w:rPr>
        <w:t>Direct daarna</w:t>
      </w:r>
      <w:r w:rsidR="00787F5C">
        <w:rPr>
          <w:kern w:val="0"/>
          <w14:ligatures w14:val="none"/>
        </w:rPr>
        <w:t xml:space="preserve"> nemen we </w:t>
      </w:r>
      <w:r w:rsidRPr="0031537B">
        <w:rPr>
          <w:kern w:val="0"/>
          <w14:ligatures w14:val="none"/>
        </w:rPr>
        <w:t>contact</w:t>
      </w:r>
      <w:r w:rsidR="009579BB">
        <w:rPr>
          <w:kern w:val="0"/>
          <w14:ligatures w14:val="none"/>
        </w:rPr>
        <w:t xml:space="preserve"> met de ondernemer op</w:t>
      </w:r>
      <w:r w:rsidRPr="0031537B">
        <w:rPr>
          <w:kern w:val="0"/>
          <w14:ligatures w14:val="none"/>
        </w:rPr>
        <w:t xml:space="preserve">. </w:t>
      </w:r>
      <w:r w:rsidRPr="0031537B">
        <w:rPr>
          <w:kern w:val="0"/>
          <w14:ligatures w14:val="none"/>
        </w:rPr>
        <w:br/>
        <w:t xml:space="preserve">Het vragen van hulp bij financiële nood is beladen. In deze fase van het eerste contact </w:t>
      </w:r>
      <w:r w:rsidR="0047398C">
        <w:rPr>
          <w:kern w:val="0"/>
          <w14:ligatures w14:val="none"/>
        </w:rPr>
        <w:t xml:space="preserve">bieden we </w:t>
      </w:r>
      <w:r w:rsidRPr="0031537B">
        <w:rPr>
          <w:kern w:val="0"/>
          <w14:ligatures w14:val="none"/>
        </w:rPr>
        <w:t xml:space="preserve"> een luisterend oor</w:t>
      </w:r>
      <w:r w:rsidR="00B57BAE">
        <w:rPr>
          <w:kern w:val="0"/>
          <w14:ligatures w14:val="none"/>
        </w:rPr>
        <w:t xml:space="preserve"> en </w:t>
      </w:r>
      <w:r w:rsidR="0047398C">
        <w:rPr>
          <w:kern w:val="0"/>
          <w14:ligatures w14:val="none"/>
        </w:rPr>
        <w:t xml:space="preserve">maken we </w:t>
      </w:r>
      <w:r w:rsidR="00B57BAE">
        <w:rPr>
          <w:kern w:val="0"/>
          <w14:ligatures w14:val="none"/>
        </w:rPr>
        <w:t xml:space="preserve">kort </w:t>
      </w:r>
      <w:r w:rsidRPr="0031537B">
        <w:rPr>
          <w:kern w:val="0"/>
          <w14:ligatures w14:val="none"/>
        </w:rPr>
        <w:t>kennis</w:t>
      </w:r>
      <w:r w:rsidR="00B57BAE">
        <w:rPr>
          <w:kern w:val="0"/>
          <w14:ligatures w14:val="none"/>
        </w:rPr>
        <w:t>.</w:t>
      </w:r>
      <w:r w:rsidRPr="0031537B">
        <w:rPr>
          <w:kern w:val="0"/>
          <w14:ligatures w14:val="none"/>
        </w:rPr>
        <w:t xml:space="preserve"> </w:t>
      </w:r>
    </w:p>
    <w:p w14:paraId="2FBAD6F3" w14:textId="76D60C76" w:rsidR="008B6440" w:rsidRPr="0031537B" w:rsidRDefault="00B57BAE" w:rsidP="008B6440">
      <w:pPr>
        <w:numPr>
          <w:ilvl w:val="0"/>
          <w:numId w:val="1"/>
        </w:numPr>
        <w:spacing w:after="0" w:line="240" w:lineRule="auto"/>
        <w:ind w:left="426" w:hanging="426"/>
        <w:rPr>
          <w:kern w:val="0"/>
          <w14:ligatures w14:val="none"/>
        </w:rPr>
      </w:pPr>
      <w:r>
        <w:rPr>
          <w:kern w:val="0"/>
          <w14:ligatures w14:val="none"/>
        </w:rPr>
        <w:t xml:space="preserve">We vragen </w:t>
      </w:r>
      <w:r w:rsidR="008B6440" w:rsidRPr="0031537B">
        <w:rPr>
          <w:kern w:val="0"/>
          <w14:ligatures w14:val="none"/>
        </w:rPr>
        <w:t xml:space="preserve">financiële basis informatie </w:t>
      </w:r>
      <w:r w:rsidR="0048782C">
        <w:rPr>
          <w:kern w:val="0"/>
          <w14:ligatures w14:val="none"/>
        </w:rPr>
        <w:t>op</w:t>
      </w:r>
      <w:r w:rsidR="00C22205">
        <w:rPr>
          <w:kern w:val="0"/>
          <w14:ligatures w14:val="none"/>
        </w:rPr>
        <w:t>.</w:t>
      </w:r>
    </w:p>
    <w:p w14:paraId="2DD4F228" w14:textId="08B67415" w:rsidR="008B6440" w:rsidRPr="0031537B" w:rsidRDefault="00C22205" w:rsidP="008B64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Times New Roman"/>
          <w:kern w:val="0"/>
          <w:szCs w:val="24"/>
          <w:lang w:eastAsia="nl-NL"/>
          <w14:ligatures w14:val="none"/>
        </w:rPr>
      </w:pPr>
      <w:r>
        <w:rPr>
          <w:rFonts w:eastAsia="Times New Roman"/>
          <w:kern w:val="0"/>
          <w:szCs w:val="24"/>
          <w:lang w:eastAsia="nl-NL"/>
          <w14:ligatures w14:val="none"/>
        </w:rPr>
        <w:t>We gaan in g</w:t>
      </w:r>
      <w:r w:rsidR="008B6440" w:rsidRPr="0031537B">
        <w:rPr>
          <w:rFonts w:eastAsia="Times New Roman"/>
          <w:kern w:val="0"/>
          <w:szCs w:val="24"/>
          <w:lang w:eastAsia="nl-NL"/>
          <w14:ligatures w14:val="none"/>
        </w:rPr>
        <w:t xml:space="preserve">esprek met </w:t>
      </w:r>
      <w:r w:rsidR="008B6440">
        <w:rPr>
          <w:rFonts w:eastAsia="Times New Roman"/>
          <w:kern w:val="0"/>
          <w:szCs w:val="24"/>
          <w:lang w:eastAsia="nl-NL"/>
          <w14:ligatures w14:val="none"/>
        </w:rPr>
        <w:t xml:space="preserve">de </w:t>
      </w:r>
      <w:r w:rsidR="008B6440" w:rsidRPr="0031537B">
        <w:rPr>
          <w:rFonts w:eastAsia="Times New Roman"/>
          <w:kern w:val="0"/>
          <w:szCs w:val="24"/>
          <w:lang w:eastAsia="nl-NL"/>
          <w14:ligatures w14:val="none"/>
        </w:rPr>
        <w:t>ondernemer (telefonisch, via Teams of op IMK-kantoor).</w:t>
      </w:r>
      <w:r w:rsidR="008B6440" w:rsidRPr="0031537B">
        <w:rPr>
          <w:rFonts w:eastAsia="Times New Roman"/>
          <w:kern w:val="0"/>
          <w:szCs w:val="24"/>
          <w:lang w:eastAsia="nl-NL"/>
          <w14:ligatures w14:val="none"/>
        </w:rPr>
        <w:br/>
        <w:t xml:space="preserve">We formuleren in deze fase de probleemstelling en screenen (indicatief) de levensvatbaarheid van de onderneming. </w:t>
      </w:r>
      <w:r w:rsidR="008B6440">
        <w:rPr>
          <w:rFonts w:eastAsia="Times New Roman"/>
          <w:kern w:val="0"/>
          <w:szCs w:val="24"/>
          <w:lang w:eastAsia="nl-NL"/>
          <w14:ligatures w14:val="none"/>
        </w:rPr>
        <w:t xml:space="preserve">Dit </w:t>
      </w:r>
      <w:r w:rsidR="008B6440" w:rsidRPr="0031537B">
        <w:rPr>
          <w:rFonts w:eastAsia="Times New Roman"/>
          <w:kern w:val="0"/>
          <w:szCs w:val="24"/>
          <w:lang w:eastAsia="nl-NL"/>
          <w14:ligatures w14:val="none"/>
        </w:rPr>
        <w:t>is geen uitgebreid onderzoek, maar een eerste screening op basis van de beschikbare gegevens. Het kan zijn dat later aanvullend onderzoek nodig is.</w:t>
      </w:r>
    </w:p>
    <w:p w14:paraId="5D5AC61D" w14:textId="77777777" w:rsidR="008B6440" w:rsidRPr="0031537B" w:rsidRDefault="008B6440" w:rsidP="008B6440">
      <w:pPr>
        <w:numPr>
          <w:ilvl w:val="0"/>
          <w:numId w:val="1"/>
        </w:numPr>
        <w:spacing w:after="0" w:line="240" w:lineRule="auto"/>
        <w:ind w:left="426" w:hanging="426"/>
      </w:pPr>
      <w:r w:rsidRPr="0031537B">
        <w:rPr>
          <w:rFonts w:eastAsia="Times New Roman"/>
          <w:kern w:val="0"/>
          <w:szCs w:val="24"/>
          <w:lang w:eastAsia="nl-NL"/>
          <w14:ligatures w14:val="none"/>
        </w:rPr>
        <w:t>Routebepaling en korte verslaglegging richting gemeente en ondernemer.</w:t>
      </w:r>
    </w:p>
    <w:p w14:paraId="5E6E25CF" w14:textId="77777777" w:rsidR="008B6440" w:rsidRPr="0031537B" w:rsidRDefault="008B6440" w:rsidP="003D6C90">
      <w:pPr>
        <w:spacing w:after="0" w:line="240" w:lineRule="auto"/>
        <w:rPr>
          <w:kern w:val="0"/>
          <w14:ligatures w14:val="none"/>
        </w:rPr>
      </w:pPr>
    </w:p>
    <w:p w14:paraId="73DA63A0" w14:textId="1D76AF1A" w:rsidR="003D6C90" w:rsidRPr="0031537B" w:rsidRDefault="005B1756" w:rsidP="003D6C90">
      <w:pPr>
        <w:spacing w:after="0" w:line="240" w:lineRule="auto"/>
        <w:rPr>
          <w:kern w:val="0"/>
          <w:u w:val="single"/>
          <w14:ligatures w14:val="none"/>
        </w:rPr>
      </w:pPr>
      <w:r>
        <w:rPr>
          <w:kern w:val="0"/>
          <w:u w:val="single"/>
          <w14:ligatures w14:val="none"/>
        </w:rPr>
        <w:t xml:space="preserve">In het advies over de routebepaling </w:t>
      </w:r>
      <w:r w:rsidR="00636E36">
        <w:rPr>
          <w:kern w:val="0"/>
          <w:u w:val="single"/>
          <w14:ligatures w14:val="none"/>
        </w:rPr>
        <w:t xml:space="preserve">kijken we o.a. </w:t>
      </w:r>
      <w:r w:rsidR="003D6C90" w:rsidRPr="0031537B">
        <w:rPr>
          <w:kern w:val="0"/>
          <w:u w:val="single"/>
          <w14:ligatures w14:val="none"/>
        </w:rPr>
        <w:t>n</w:t>
      </w:r>
      <w:r w:rsidR="00636E36">
        <w:rPr>
          <w:kern w:val="0"/>
          <w:u w:val="single"/>
          <w14:ligatures w14:val="none"/>
        </w:rPr>
        <w:t>aar</w:t>
      </w:r>
    </w:p>
    <w:p w14:paraId="0FB6B001" w14:textId="1ACAA286" w:rsidR="00EF4D11" w:rsidRDefault="003C5FFB" w:rsidP="003D6C90">
      <w:pPr>
        <w:numPr>
          <w:ilvl w:val="0"/>
          <w:numId w:val="2"/>
        </w:numPr>
        <w:spacing w:after="0" w:line="240" w:lineRule="auto"/>
        <w:ind w:left="284" w:hanging="284"/>
        <w:rPr>
          <w:kern w:val="0"/>
          <w14:ligatures w14:val="none"/>
        </w:rPr>
      </w:pPr>
      <w:r>
        <w:rPr>
          <w:kern w:val="0"/>
          <w14:ligatures w14:val="none"/>
        </w:rPr>
        <w:t>D</w:t>
      </w:r>
      <w:r w:rsidR="00EF4D11">
        <w:rPr>
          <w:kern w:val="0"/>
          <w14:ligatures w14:val="none"/>
        </w:rPr>
        <w:t>e winstgevendheid van het bedrijf en een screening van het toekomstperspectief</w:t>
      </w:r>
      <w:r w:rsidR="00C84FE8">
        <w:rPr>
          <w:kern w:val="0"/>
          <w14:ligatures w14:val="none"/>
        </w:rPr>
        <w:t xml:space="preserve"> (is doorgaan haalbaar of is stoppen een verstandige of misschien wel noodzakelijke keuze).</w:t>
      </w:r>
    </w:p>
    <w:p w14:paraId="1C2CF839" w14:textId="58B35ACB" w:rsidR="003D6C90" w:rsidRPr="0031537B" w:rsidRDefault="003C5FFB" w:rsidP="003D6C90">
      <w:pPr>
        <w:numPr>
          <w:ilvl w:val="0"/>
          <w:numId w:val="2"/>
        </w:numPr>
        <w:spacing w:after="0" w:line="240" w:lineRule="auto"/>
        <w:ind w:left="284" w:hanging="284"/>
        <w:rPr>
          <w:kern w:val="0"/>
          <w14:ligatures w14:val="none"/>
        </w:rPr>
      </w:pPr>
      <w:r>
        <w:rPr>
          <w:kern w:val="0"/>
          <w14:ligatures w14:val="none"/>
        </w:rPr>
        <w:t>M</w:t>
      </w:r>
      <w:r w:rsidR="003D6C90" w:rsidRPr="0031537B">
        <w:rPr>
          <w:kern w:val="0"/>
          <w14:ligatures w14:val="none"/>
        </w:rPr>
        <w:t>ogelijkheden van alternatieve financiering</w:t>
      </w:r>
      <w:r w:rsidR="0074337B" w:rsidRPr="0031537B">
        <w:rPr>
          <w:kern w:val="0"/>
          <w14:ligatures w14:val="none"/>
        </w:rPr>
        <w:t>.</w:t>
      </w:r>
      <w:r w:rsidR="003D6C90" w:rsidRPr="0031537B">
        <w:rPr>
          <w:kern w:val="0"/>
          <w14:ligatures w14:val="none"/>
        </w:rPr>
        <w:t xml:space="preserve"> </w:t>
      </w:r>
    </w:p>
    <w:p w14:paraId="7ADDDCBE" w14:textId="6AC99E42" w:rsidR="004F2957" w:rsidRDefault="003C5FFB" w:rsidP="003D6C90">
      <w:pPr>
        <w:numPr>
          <w:ilvl w:val="0"/>
          <w:numId w:val="2"/>
        </w:numPr>
        <w:spacing w:after="0" w:line="240" w:lineRule="auto"/>
        <w:ind w:left="284" w:hanging="284"/>
        <w:rPr>
          <w:kern w:val="0"/>
          <w14:ligatures w14:val="none"/>
        </w:rPr>
      </w:pPr>
      <w:r>
        <w:rPr>
          <w:kern w:val="0"/>
          <w14:ligatures w14:val="none"/>
        </w:rPr>
        <w:t>H</w:t>
      </w:r>
      <w:r w:rsidR="00465928">
        <w:rPr>
          <w:kern w:val="0"/>
          <w14:ligatures w14:val="none"/>
        </w:rPr>
        <w:t>oe haalba</w:t>
      </w:r>
      <w:r w:rsidR="004F2957">
        <w:rPr>
          <w:kern w:val="0"/>
          <w14:ligatures w14:val="none"/>
        </w:rPr>
        <w:t>á</w:t>
      </w:r>
      <w:r w:rsidR="00465928">
        <w:rPr>
          <w:kern w:val="0"/>
          <w14:ligatures w14:val="none"/>
        </w:rPr>
        <w:t xml:space="preserve">r het is schulden </w:t>
      </w:r>
      <w:r w:rsidR="004F2957">
        <w:rPr>
          <w:kern w:val="0"/>
          <w14:ligatures w14:val="none"/>
        </w:rPr>
        <w:t>integraal te herfinancieren</w:t>
      </w:r>
      <w:r w:rsidR="00C84FE8">
        <w:rPr>
          <w:kern w:val="0"/>
          <w14:ligatures w14:val="none"/>
        </w:rPr>
        <w:t>.</w:t>
      </w:r>
    </w:p>
    <w:p w14:paraId="7645F9A3" w14:textId="0307783F" w:rsidR="003D6C90" w:rsidRPr="0031537B" w:rsidRDefault="003C5FFB" w:rsidP="003D6C90">
      <w:pPr>
        <w:numPr>
          <w:ilvl w:val="0"/>
          <w:numId w:val="2"/>
        </w:numPr>
        <w:spacing w:after="0" w:line="240" w:lineRule="auto"/>
        <w:ind w:left="284" w:hanging="284"/>
        <w:rPr>
          <w:kern w:val="0"/>
          <w14:ligatures w14:val="none"/>
        </w:rPr>
      </w:pPr>
      <w:r>
        <w:rPr>
          <w:kern w:val="0"/>
          <w14:ligatures w14:val="none"/>
        </w:rPr>
        <w:t>P</w:t>
      </w:r>
      <w:r w:rsidR="003D6C90" w:rsidRPr="0031537B">
        <w:rPr>
          <w:kern w:val="0"/>
          <w14:ligatures w14:val="none"/>
        </w:rPr>
        <w:t>ilot NVVK</w:t>
      </w:r>
      <w:r w:rsidR="0074337B" w:rsidRPr="0031537B">
        <w:rPr>
          <w:kern w:val="0"/>
          <w14:ligatures w14:val="none"/>
        </w:rPr>
        <w:t>.</w:t>
      </w:r>
    </w:p>
    <w:p w14:paraId="7586CEC8" w14:textId="577A9AD7" w:rsidR="003D6C90" w:rsidRPr="0031537B" w:rsidRDefault="003C5FFB" w:rsidP="003D6C90">
      <w:pPr>
        <w:numPr>
          <w:ilvl w:val="0"/>
          <w:numId w:val="2"/>
        </w:numPr>
        <w:spacing w:after="0" w:line="240" w:lineRule="auto"/>
        <w:ind w:left="284" w:hanging="284"/>
        <w:rPr>
          <w:kern w:val="0"/>
          <w14:ligatures w14:val="none"/>
        </w:rPr>
      </w:pPr>
      <w:r>
        <w:rPr>
          <w:kern w:val="0"/>
          <w14:ligatures w14:val="none"/>
        </w:rPr>
        <w:t>S</w:t>
      </w:r>
      <w:r w:rsidR="003D6C90" w:rsidRPr="0031537B">
        <w:rPr>
          <w:kern w:val="0"/>
          <w14:ligatures w14:val="none"/>
        </w:rPr>
        <w:t>paarsanering (onderhands, MSNP).</w:t>
      </w:r>
    </w:p>
    <w:p w14:paraId="4FB7D680" w14:textId="1D7EE06F" w:rsidR="003D6C90" w:rsidRPr="0031537B" w:rsidRDefault="003C5FFB" w:rsidP="003D6C90">
      <w:pPr>
        <w:numPr>
          <w:ilvl w:val="0"/>
          <w:numId w:val="2"/>
        </w:numPr>
        <w:spacing w:after="0" w:line="240" w:lineRule="auto"/>
        <w:ind w:left="284" w:hanging="284"/>
        <w:rPr>
          <w:kern w:val="0"/>
          <w14:ligatures w14:val="none"/>
        </w:rPr>
      </w:pPr>
      <w:r>
        <w:rPr>
          <w:kern w:val="0"/>
          <w14:ligatures w14:val="none"/>
        </w:rPr>
        <w:t>A</w:t>
      </w:r>
      <w:r w:rsidR="003D6C90" w:rsidRPr="0031537B">
        <w:rPr>
          <w:kern w:val="0"/>
          <w14:ligatures w14:val="none"/>
        </w:rPr>
        <w:t>anbod tegen finale kwijting (MSNP m.b.v. extern krediet)</w:t>
      </w:r>
      <w:r w:rsidR="0074337B" w:rsidRPr="0031537B">
        <w:rPr>
          <w:kern w:val="0"/>
          <w14:ligatures w14:val="none"/>
        </w:rPr>
        <w:t>.</w:t>
      </w:r>
    </w:p>
    <w:p w14:paraId="5AACD27A" w14:textId="77777777" w:rsidR="003D6C90" w:rsidRPr="0031537B" w:rsidRDefault="003D6C90" w:rsidP="003D6C90">
      <w:pPr>
        <w:numPr>
          <w:ilvl w:val="0"/>
          <w:numId w:val="2"/>
        </w:numPr>
        <w:spacing w:after="0" w:line="240" w:lineRule="auto"/>
        <w:ind w:left="284" w:hanging="284"/>
        <w:rPr>
          <w:kern w:val="0"/>
          <w14:ligatures w14:val="none"/>
        </w:rPr>
      </w:pPr>
      <w:r w:rsidRPr="0031537B">
        <w:rPr>
          <w:kern w:val="0"/>
          <w14:ligatures w14:val="none"/>
        </w:rPr>
        <w:t>WHOA-traject.</w:t>
      </w:r>
    </w:p>
    <w:p w14:paraId="33137454" w14:textId="0D9F27BF" w:rsidR="003D6C90" w:rsidRPr="0031537B" w:rsidRDefault="003D6C90" w:rsidP="003D6C90">
      <w:pPr>
        <w:numPr>
          <w:ilvl w:val="0"/>
          <w:numId w:val="2"/>
        </w:numPr>
        <w:spacing w:after="0" w:line="240" w:lineRule="auto"/>
        <w:ind w:left="284" w:hanging="284"/>
        <w:rPr>
          <w:kern w:val="0"/>
          <w14:ligatures w14:val="none"/>
        </w:rPr>
      </w:pPr>
      <w:r w:rsidRPr="0031537B">
        <w:rPr>
          <w:kern w:val="0"/>
          <w14:ligatures w14:val="none"/>
        </w:rPr>
        <w:t>Surseance (veelal niet aan te raden vanwege de kosten en geringe kans op doorgaan). In de praktijk wordt ook dan ook wel het voorportaal van een faillissement genoemd.</w:t>
      </w:r>
    </w:p>
    <w:p w14:paraId="0C628479" w14:textId="5101467A" w:rsidR="003D6C90" w:rsidRPr="0031537B" w:rsidRDefault="003C5FFB" w:rsidP="003D6C90">
      <w:pPr>
        <w:numPr>
          <w:ilvl w:val="0"/>
          <w:numId w:val="2"/>
        </w:numPr>
        <w:spacing w:after="0" w:line="240" w:lineRule="auto"/>
        <w:ind w:left="284" w:hanging="284"/>
        <w:rPr>
          <w:kern w:val="0"/>
          <w14:ligatures w14:val="none"/>
        </w:rPr>
      </w:pPr>
      <w:r>
        <w:rPr>
          <w:kern w:val="0"/>
          <w14:ligatures w14:val="none"/>
        </w:rPr>
        <w:t>B</w:t>
      </w:r>
      <w:r w:rsidR="00286B18">
        <w:rPr>
          <w:kern w:val="0"/>
          <w14:ligatures w14:val="none"/>
        </w:rPr>
        <w:t xml:space="preserve">ij bedrijfsbeëindiging </w:t>
      </w:r>
      <w:r w:rsidR="003D6C90" w:rsidRPr="0031537B">
        <w:rPr>
          <w:kern w:val="0"/>
          <w14:ligatures w14:val="none"/>
        </w:rPr>
        <w:t>→  schuldafwikkeling via traject particuliere schuldhulpverlening</w:t>
      </w:r>
      <w:r w:rsidR="0074337B" w:rsidRPr="0031537B">
        <w:rPr>
          <w:kern w:val="0"/>
          <w14:ligatures w14:val="none"/>
        </w:rPr>
        <w:t>.</w:t>
      </w:r>
    </w:p>
    <w:p w14:paraId="7B578680" w14:textId="77777777" w:rsidR="003D6C90" w:rsidRPr="0031537B" w:rsidRDefault="003D6C90" w:rsidP="003D6C90">
      <w:pPr>
        <w:spacing w:after="0" w:line="240" w:lineRule="auto"/>
        <w:rPr>
          <w:b/>
          <w:bCs/>
          <w:color w:val="70AD47" w:themeColor="accent6"/>
          <w:kern w:val="0"/>
          <w:u w:val="single"/>
          <w14:ligatures w14:val="none"/>
        </w:rPr>
      </w:pPr>
    </w:p>
    <w:p w14:paraId="0BFB31A5" w14:textId="6B88EB6A" w:rsidR="0031537B" w:rsidRPr="0031537B" w:rsidRDefault="0074337B" w:rsidP="003D6C90">
      <w:pPr>
        <w:spacing w:after="0" w:line="240" w:lineRule="auto"/>
        <w:rPr>
          <w:kern w:val="0"/>
          <w14:ligatures w14:val="none"/>
        </w:rPr>
      </w:pPr>
      <w:proofErr w:type="spellStart"/>
      <w:r w:rsidRPr="0031537B">
        <w:rPr>
          <w:kern w:val="0"/>
          <w14:ligatures w14:val="none"/>
        </w:rPr>
        <w:t>Wsnp</w:t>
      </w:r>
      <w:proofErr w:type="spellEnd"/>
      <w:r w:rsidRPr="0031537B">
        <w:rPr>
          <w:kern w:val="0"/>
          <w14:ligatures w14:val="none"/>
        </w:rPr>
        <w:t xml:space="preserve"> </w:t>
      </w:r>
      <w:r w:rsidR="003D6C90" w:rsidRPr="0031537B">
        <w:rPr>
          <w:kern w:val="0"/>
          <w14:ligatures w14:val="none"/>
        </w:rPr>
        <w:t xml:space="preserve">en voortzetting van het bedrijf is </w:t>
      </w:r>
      <w:r w:rsidR="0031537B" w:rsidRPr="0031537B">
        <w:rPr>
          <w:kern w:val="0"/>
          <w14:ligatures w14:val="none"/>
        </w:rPr>
        <w:t xml:space="preserve">theoretisch gezien </w:t>
      </w:r>
      <w:r w:rsidR="003D6C90" w:rsidRPr="0031537B">
        <w:rPr>
          <w:kern w:val="0"/>
          <w14:ligatures w14:val="none"/>
        </w:rPr>
        <w:t xml:space="preserve">mogelijk, maar wordt in de praktijk weinig toegepast. </w:t>
      </w:r>
      <w:r w:rsidR="0031537B" w:rsidRPr="0031537B">
        <w:rPr>
          <w:kern w:val="0"/>
          <w14:ligatures w14:val="none"/>
        </w:rPr>
        <w:t>Om deze reden hebben we deze optie in bovenstaand overzicht niet expliciet benoemd.</w:t>
      </w:r>
    </w:p>
    <w:p w14:paraId="67CFCE64" w14:textId="56D27A57" w:rsidR="003D6C90" w:rsidRPr="0031537B" w:rsidRDefault="003D6C90" w:rsidP="003D6C90">
      <w:pPr>
        <w:spacing w:after="0" w:line="240" w:lineRule="auto"/>
        <w:rPr>
          <w:kern w:val="0"/>
          <w14:ligatures w14:val="none"/>
        </w:rPr>
      </w:pPr>
      <w:r w:rsidRPr="0031537B">
        <w:rPr>
          <w:kern w:val="0"/>
          <w14:ligatures w14:val="none"/>
        </w:rPr>
        <w:t xml:space="preserve">Bij bedrijven met een laag risicoprofiel is het </w:t>
      </w:r>
      <w:r w:rsidR="00405C4C">
        <w:rPr>
          <w:kern w:val="0"/>
          <w14:ligatures w14:val="none"/>
        </w:rPr>
        <w:t xml:space="preserve">overigens </w:t>
      </w:r>
      <w:r w:rsidRPr="0031537B">
        <w:rPr>
          <w:kern w:val="0"/>
          <w14:ligatures w14:val="none"/>
        </w:rPr>
        <w:t>een mogelijkheid die we ook niet bij voorbaat helemaal willen uitsluiten.</w:t>
      </w:r>
    </w:p>
    <w:p w14:paraId="2A2DAFC4" w14:textId="77777777" w:rsidR="003D6C90" w:rsidRPr="0031537B" w:rsidRDefault="003D6C90" w:rsidP="003D6C90">
      <w:pPr>
        <w:spacing w:after="0" w:line="240" w:lineRule="auto"/>
        <w:rPr>
          <w:b/>
          <w:bCs/>
          <w:color w:val="70AD47" w:themeColor="accent6"/>
          <w:kern w:val="0"/>
          <w:u w:val="single"/>
          <w14:ligatures w14:val="none"/>
        </w:rPr>
      </w:pPr>
    </w:p>
    <w:sectPr w:rsidR="003D6C90" w:rsidRPr="0031537B" w:rsidSect="0074337B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7551" w14:textId="77777777" w:rsidR="00C56745" w:rsidRDefault="00C56745" w:rsidP="007F762D">
      <w:pPr>
        <w:spacing w:after="0" w:line="240" w:lineRule="auto"/>
      </w:pPr>
      <w:r>
        <w:separator/>
      </w:r>
    </w:p>
  </w:endnote>
  <w:endnote w:type="continuationSeparator" w:id="0">
    <w:p w14:paraId="6E1428E4" w14:textId="77777777" w:rsidR="00C56745" w:rsidRDefault="00C56745" w:rsidP="007F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3D50" w14:textId="3A58D484" w:rsidR="0074337B" w:rsidRDefault="0074337B" w:rsidP="0074337B">
    <w:pPr>
      <w:pStyle w:val="Voettekst"/>
      <w:jc w:val="center"/>
    </w:pPr>
    <w:r>
      <w:rPr>
        <w:sz w:val="16"/>
        <w:szCs w:val="16"/>
      </w:rPr>
      <w:t xml:space="preserve">IMK Intermediair B.V. ▸ </w:t>
    </w:r>
    <w:proofErr w:type="spellStart"/>
    <w:r>
      <w:rPr>
        <w:sz w:val="16"/>
        <w:szCs w:val="16"/>
      </w:rPr>
      <w:t>Zeisterweg</w:t>
    </w:r>
    <w:proofErr w:type="spellEnd"/>
    <w:r>
      <w:rPr>
        <w:sz w:val="16"/>
        <w:szCs w:val="16"/>
      </w:rPr>
      <w:t xml:space="preserve"> 82 ▸ 3931 MG Woudenberg ▸ 088 999 00 00 ▸ info®imk.nl ▸ www.imk.nl</w:t>
    </w:r>
    <w:r>
      <w:rPr>
        <w:sz w:val="16"/>
        <w:szCs w:val="16"/>
      </w:rPr>
      <w:br/>
      <w:t>IBAN NL87A9NA0528517171 ▸ BTW 823352110B01 ▸ KvK 32162457 ▸ NEN-EN-ISO 9001:2015 gecertificeerd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18FF" w14:textId="77777777" w:rsidR="00C56745" w:rsidRDefault="00C56745" w:rsidP="007F762D">
      <w:pPr>
        <w:spacing w:after="0" w:line="240" w:lineRule="auto"/>
      </w:pPr>
      <w:r>
        <w:separator/>
      </w:r>
    </w:p>
  </w:footnote>
  <w:footnote w:type="continuationSeparator" w:id="0">
    <w:p w14:paraId="29F669C5" w14:textId="77777777" w:rsidR="00C56745" w:rsidRDefault="00C56745" w:rsidP="007F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A34F" w14:textId="7E36598F" w:rsidR="0074337B" w:rsidRDefault="0074337B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616C57A" wp14:editId="2C9FB06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7845"/>
          <wp:effectExtent l="0" t="0" r="0" b="8255"/>
          <wp:wrapNone/>
          <wp:docPr id="647559616" name="Afbeelding 647559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584294" name="Watermark0003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3FE42C37" wp14:editId="6466B20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7845"/>
          <wp:effectExtent l="0" t="0" r="0" b="8255"/>
          <wp:wrapNone/>
          <wp:docPr id="141619076" name="Afbeelding 141619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856635" name="Watermark0001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C922" w14:textId="0DD4C032" w:rsidR="0074337B" w:rsidRDefault="0074337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5DE07E5" wp14:editId="1120C71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485" cy="10697845"/>
          <wp:effectExtent l="0" t="0" r="0" b="8255"/>
          <wp:wrapNone/>
          <wp:docPr id="534006670" name="Afbeelding 534006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457894" name="Watermark0002"/>
                  <pic:cNvPicPr/>
                </pic:nvPicPr>
                <pic:blipFill>
                  <a:blip r:embed="rId1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CF7"/>
    <w:multiLevelType w:val="hybridMultilevel"/>
    <w:tmpl w:val="A4503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235A"/>
    <w:multiLevelType w:val="hybridMultilevel"/>
    <w:tmpl w:val="C74429BC"/>
    <w:lvl w:ilvl="0" w:tplc="C10C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64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9727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90"/>
    <w:rsid w:val="000242E3"/>
    <w:rsid w:val="00096391"/>
    <w:rsid w:val="000C2EEA"/>
    <w:rsid w:val="0011330E"/>
    <w:rsid w:val="00115FA3"/>
    <w:rsid w:val="001469B1"/>
    <w:rsid w:val="001803BD"/>
    <w:rsid w:val="00286B18"/>
    <w:rsid w:val="002F04D2"/>
    <w:rsid w:val="0031537B"/>
    <w:rsid w:val="003301B7"/>
    <w:rsid w:val="003435E4"/>
    <w:rsid w:val="003C5FFB"/>
    <w:rsid w:val="003D6C90"/>
    <w:rsid w:val="003E67B5"/>
    <w:rsid w:val="00405C4C"/>
    <w:rsid w:val="00465928"/>
    <w:rsid w:val="0047398C"/>
    <w:rsid w:val="0048782C"/>
    <w:rsid w:val="004E1040"/>
    <w:rsid w:val="004F2957"/>
    <w:rsid w:val="004F4566"/>
    <w:rsid w:val="00581C9C"/>
    <w:rsid w:val="005B1756"/>
    <w:rsid w:val="00636E36"/>
    <w:rsid w:val="00717535"/>
    <w:rsid w:val="00725321"/>
    <w:rsid w:val="0074337B"/>
    <w:rsid w:val="00787F5C"/>
    <w:rsid w:val="00792D94"/>
    <w:rsid w:val="007C06AB"/>
    <w:rsid w:val="007E3A6C"/>
    <w:rsid w:val="007F762D"/>
    <w:rsid w:val="0085206B"/>
    <w:rsid w:val="008B24E5"/>
    <w:rsid w:val="008B5E5F"/>
    <w:rsid w:val="008B6440"/>
    <w:rsid w:val="00910EF0"/>
    <w:rsid w:val="009579BB"/>
    <w:rsid w:val="00991CF9"/>
    <w:rsid w:val="0099652C"/>
    <w:rsid w:val="009B670D"/>
    <w:rsid w:val="009C589B"/>
    <w:rsid w:val="009E77A2"/>
    <w:rsid w:val="00A64902"/>
    <w:rsid w:val="00AF7FD1"/>
    <w:rsid w:val="00B433E2"/>
    <w:rsid w:val="00B57BAE"/>
    <w:rsid w:val="00C22205"/>
    <w:rsid w:val="00C56745"/>
    <w:rsid w:val="00C84FE8"/>
    <w:rsid w:val="00D14691"/>
    <w:rsid w:val="00D66FD4"/>
    <w:rsid w:val="00EF4D11"/>
    <w:rsid w:val="00F53B77"/>
    <w:rsid w:val="00FA17D5"/>
    <w:rsid w:val="00F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87C6E"/>
  <w15:chartTrackingRefBased/>
  <w15:docId w15:val="{9354A511-7B0C-4AEE-85BE-031D02A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3D6C9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kern w:val="0"/>
      <w:szCs w:val="24"/>
      <w:lang w:eastAsia="nl-NL"/>
      <w14:ligatures w14:val="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D6C90"/>
    <w:rPr>
      <w:rFonts w:eastAsia="Times New Roman" w:cs="Times New Roman"/>
      <w:kern w:val="0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3D6C9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F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62D"/>
  </w:style>
  <w:style w:type="paragraph" w:styleId="Revisie">
    <w:name w:val="Revision"/>
    <w:hidden/>
    <w:uiPriority w:val="99"/>
    <w:semiHidden/>
    <w:rsid w:val="003C5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k.nl/schuldhul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2129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Trommelen</dc:creator>
  <cp:keywords/>
  <dc:description/>
  <cp:lastModifiedBy>Daniëlle van Lambalgen</cp:lastModifiedBy>
  <cp:revision>2</cp:revision>
  <cp:lastPrinted>2023-07-13T12:19:00Z</cp:lastPrinted>
  <dcterms:created xsi:type="dcterms:W3CDTF">2023-08-22T07:39:00Z</dcterms:created>
  <dcterms:modified xsi:type="dcterms:W3CDTF">2023-08-22T07:39:00Z</dcterms:modified>
</cp:coreProperties>
</file>